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725F" w:rsidRPr="009460FE" w:rsidRDefault="00E1725F" w:rsidP="0064204B">
      <w:pPr>
        <w:rPr>
          <w:rFonts w:ascii="微軟正黑體" w:eastAsia="微軟正黑體" w:hAnsi="微軟正黑體"/>
          <w:b/>
          <w:sz w:val="28"/>
          <w:szCs w:val="28"/>
        </w:rPr>
      </w:pPr>
      <w:r w:rsidRPr="009460FE">
        <w:rPr>
          <w:rFonts w:ascii="微軟正黑體" w:eastAsia="微軟正黑體" w:hAnsi="微軟正黑體" w:hint="eastAsia"/>
          <w:b/>
          <w:sz w:val="28"/>
          <w:szCs w:val="28"/>
        </w:rPr>
        <w:t>福建高等檢察署金門</w:t>
      </w:r>
      <w:bookmarkStart w:id="0" w:name="_GoBack"/>
      <w:bookmarkEnd w:id="0"/>
      <w:r w:rsidRPr="009460FE">
        <w:rPr>
          <w:rFonts w:ascii="微軟正黑體" w:eastAsia="微軟正黑體" w:hAnsi="微軟正黑體" w:hint="eastAsia"/>
          <w:b/>
          <w:sz w:val="28"/>
          <w:szCs w:val="28"/>
        </w:rPr>
        <w:t>檢察分署</w:t>
      </w:r>
      <w:r w:rsidRPr="009460FE">
        <w:rPr>
          <w:rFonts w:ascii="微軟正黑體" w:eastAsia="微軟正黑體" w:hAnsi="微軟正黑體" w:hint="eastAsia"/>
          <w:b/>
          <w:color w:val="000000" w:themeColor="text1"/>
          <w:sz w:val="28"/>
          <w:szCs w:val="28"/>
        </w:rPr>
        <w:t>「反毒一點讚」</w:t>
      </w:r>
      <w:r w:rsidR="005B5529" w:rsidRPr="009460FE">
        <w:rPr>
          <w:rFonts w:ascii="微軟正黑體" w:eastAsia="微軟正黑體" w:hAnsi="微軟正黑體" w:hint="eastAsia"/>
          <w:b/>
          <w:sz w:val="28"/>
          <w:szCs w:val="28"/>
        </w:rPr>
        <w:t>看影片得獎品</w:t>
      </w:r>
      <w:r w:rsidRPr="009460FE">
        <w:rPr>
          <w:rFonts w:ascii="微軟正黑體" w:eastAsia="微軟正黑體" w:hAnsi="微軟正黑體" w:hint="eastAsia"/>
          <w:b/>
          <w:sz w:val="28"/>
          <w:szCs w:val="28"/>
        </w:rPr>
        <w:t>活動</w:t>
      </w:r>
      <w:r w:rsidR="009460FE">
        <w:rPr>
          <w:rFonts w:ascii="微軟正黑體" w:eastAsia="微軟正黑體" w:hAnsi="微軟正黑體" w:hint="eastAsia"/>
          <w:b/>
          <w:sz w:val="28"/>
          <w:szCs w:val="28"/>
        </w:rPr>
        <w:t>辦法</w:t>
      </w:r>
      <w:r w:rsidRPr="009460FE">
        <w:rPr>
          <w:rFonts w:ascii="微軟正黑體" w:eastAsia="微軟正黑體" w:hAnsi="微軟正黑體" w:hint="eastAsia"/>
          <w:b/>
          <w:sz w:val="28"/>
          <w:szCs w:val="28"/>
        </w:rPr>
        <w:t>：</w:t>
      </w:r>
    </w:p>
    <w:p w:rsidR="00E1725F" w:rsidRPr="00B104BD" w:rsidRDefault="00E1725F" w:rsidP="00B104BD">
      <w:pPr>
        <w:pStyle w:val="a7"/>
        <w:widowControl/>
        <w:numPr>
          <w:ilvl w:val="0"/>
          <w:numId w:val="2"/>
        </w:numPr>
        <w:ind w:leftChars="0" w:left="426" w:hanging="426"/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</w:pP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主辦單位：福建高等檢察署金門檢察分署</w:t>
      </w:r>
    </w:p>
    <w:p w:rsidR="00E1725F" w:rsidRPr="00B104BD" w:rsidRDefault="00E1725F" w:rsidP="00B104BD">
      <w:pPr>
        <w:pStyle w:val="a7"/>
        <w:widowControl/>
        <w:numPr>
          <w:ilvl w:val="0"/>
          <w:numId w:val="2"/>
        </w:numPr>
        <w:ind w:leftChars="0" w:left="426" w:hanging="426"/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</w:pP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協辦單位：福建更生保護會</w:t>
      </w:r>
    </w:p>
    <w:p w:rsidR="00E1725F" w:rsidRPr="00B104BD" w:rsidRDefault="00E1725F" w:rsidP="00B104BD">
      <w:pPr>
        <w:pStyle w:val="a7"/>
        <w:widowControl/>
        <w:numPr>
          <w:ilvl w:val="0"/>
          <w:numId w:val="2"/>
        </w:numPr>
        <w:ind w:leftChars="0" w:left="425" w:hanging="425"/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</w:pP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緣起：為配合政府「新世代反毒策略」，朝向建立「無毒友善社區」之目標。落實政府反毒決心、擴大宣導反毒政策、</w:t>
      </w:r>
      <w:r w:rsidR="00531D4B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鼓勵全民參與反毒拒毒、</w:t>
      </w: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徹底消滅毒品犯罪，</w:t>
      </w:r>
      <w:proofErr w:type="gramStart"/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爰</w:t>
      </w:r>
      <w:proofErr w:type="gramEnd"/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予辦理</w:t>
      </w:r>
      <w:r w:rsidR="002C221F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該項</w:t>
      </w: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活動。</w:t>
      </w:r>
    </w:p>
    <w:p w:rsidR="00E1725F" w:rsidRPr="00B104BD" w:rsidRDefault="00E1725F" w:rsidP="00B104BD">
      <w:pPr>
        <w:pStyle w:val="a7"/>
        <w:widowControl/>
        <w:numPr>
          <w:ilvl w:val="0"/>
          <w:numId w:val="2"/>
        </w:numPr>
        <w:ind w:leftChars="0" w:left="426" w:hanging="426"/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</w:pP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參</w:t>
      </w:r>
      <w:r w:rsidR="00531D4B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加</w:t>
      </w: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資</w:t>
      </w:r>
      <w:r w:rsidRPr="00B104BD"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  <w:t>格</w:t>
      </w: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:</w:t>
      </w:r>
      <w:r w:rsidR="002C221F" w:rsidRPr="00B104BD"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  <w:t>無</w:t>
      </w:r>
      <w:r w:rsidRPr="00B104BD"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  <w:t>年齡</w:t>
      </w:r>
      <w:r w:rsidR="002C221F" w:rsidRPr="00B104BD"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  <w:t>性別身分限制</w:t>
      </w:r>
      <w:r w:rsidRPr="00B104BD"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  <w:t>，一般民眾均可參加</w:t>
      </w:r>
      <w:r w:rsidR="002C221F" w:rsidRPr="00B104BD"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  <w:t>活動</w:t>
      </w: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。</w:t>
      </w:r>
    </w:p>
    <w:p w:rsidR="00531D4B" w:rsidRPr="00B104BD" w:rsidRDefault="00551861" w:rsidP="00B104BD">
      <w:pPr>
        <w:pStyle w:val="a7"/>
        <w:widowControl/>
        <w:numPr>
          <w:ilvl w:val="0"/>
          <w:numId w:val="2"/>
        </w:numPr>
        <w:ind w:leftChars="0" w:left="426" w:hanging="426"/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</w:pP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反毒</w:t>
      </w:r>
      <w:r w:rsidR="00C63128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影片</w:t>
      </w: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名稱及連結：</w:t>
      </w:r>
    </w:p>
    <w:p w:rsidR="007C7F92" w:rsidRPr="00B104BD" w:rsidRDefault="0050154D" w:rsidP="00B104BD">
      <w:pPr>
        <w:pStyle w:val="a7"/>
        <w:widowControl/>
        <w:numPr>
          <w:ilvl w:val="0"/>
          <w:numId w:val="5"/>
        </w:numPr>
        <w:ind w:leftChars="0"/>
        <w:rPr>
          <w:rFonts w:ascii="標楷體" w:eastAsia="標楷體" w:hAnsi="標楷體" w:cs="Arial"/>
          <w:bCs/>
          <w:color w:val="000000"/>
          <w:kern w:val="0"/>
          <w:szCs w:val="24"/>
        </w:rPr>
      </w:pPr>
      <w:r w:rsidRPr="00B104BD">
        <w:rPr>
          <w:rFonts w:ascii="標楷體" w:eastAsia="標楷體" w:hAnsi="標楷體" w:cs="Arial" w:hint="eastAsia"/>
          <w:bCs/>
          <w:color w:val="000000"/>
          <w:kern w:val="0"/>
          <w:szCs w:val="24"/>
        </w:rPr>
        <w:t>「拒絕毒害」影片連結：</w:t>
      </w:r>
      <w:hyperlink r:id="rId8" w:history="1">
        <w:r w:rsidR="007C7F92" w:rsidRPr="00B104BD">
          <w:rPr>
            <w:rStyle w:val="a8"/>
            <w:rFonts w:ascii="標楷體" w:eastAsia="標楷體" w:hAnsi="標楷體" w:cs="Arial"/>
            <w:bCs/>
            <w:kern w:val="0"/>
            <w:szCs w:val="24"/>
          </w:rPr>
          <w:t>https://www.facebook.com/kmh.moj.gov.tw/videos/2539140476100895/</w:t>
        </w:r>
      </w:hyperlink>
    </w:p>
    <w:p w:rsidR="007C7F92" w:rsidRPr="00B104BD" w:rsidRDefault="0050154D" w:rsidP="00B104BD">
      <w:pPr>
        <w:pStyle w:val="a7"/>
        <w:widowControl/>
        <w:numPr>
          <w:ilvl w:val="0"/>
          <w:numId w:val="5"/>
        </w:numPr>
        <w:ind w:leftChars="0"/>
        <w:rPr>
          <w:rFonts w:ascii="標楷體" w:eastAsia="標楷體" w:hAnsi="標楷體" w:cs="Arial"/>
          <w:bCs/>
          <w:color w:val="000000"/>
          <w:kern w:val="0"/>
          <w:szCs w:val="24"/>
        </w:rPr>
      </w:pPr>
      <w:r w:rsidRPr="00B104BD">
        <w:rPr>
          <w:rFonts w:ascii="標楷體" w:eastAsia="標楷體" w:hAnsi="標楷體" w:cs="Arial" w:hint="eastAsia"/>
          <w:bCs/>
          <w:color w:val="000000"/>
          <w:kern w:val="0"/>
          <w:szCs w:val="24"/>
        </w:rPr>
        <w:t>「新興毒品花樣百出，勇於對</w:t>
      </w:r>
      <w:proofErr w:type="gramStart"/>
      <w:r w:rsidRPr="00B104BD">
        <w:rPr>
          <w:rFonts w:ascii="標楷體" w:eastAsia="標楷體" w:hAnsi="標楷體" w:cs="Arial" w:hint="eastAsia"/>
          <w:bCs/>
          <w:color w:val="000000"/>
          <w:kern w:val="0"/>
          <w:szCs w:val="24"/>
        </w:rPr>
        <w:t>陌生人說不</w:t>
      </w:r>
      <w:proofErr w:type="gramEnd"/>
      <w:r w:rsidRPr="00B104BD">
        <w:rPr>
          <w:rFonts w:ascii="標楷體" w:eastAsia="標楷體" w:hAnsi="標楷體" w:cs="Arial" w:hint="eastAsia"/>
          <w:bCs/>
          <w:color w:val="000000"/>
          <w:kern w:val="0"/>
          <w:szCs w:val="24"/>
        </w:rPr>
        <w:t>。」影片連結：</w:t>
      </w:r>
      <w:hyperlink r:id="rId9" w:history="1">
        <w:r w:rsidR="007C7F92" w:rsidRPr="00B104BD">
          <w:rPr>
            <w:rStyle w:val="a8"/>
            <w:rFonts w:ascii="標楷體" w:eastAsia="標楷體" w:hAnsi="標楷體" w:cs="Arial"/>
            <w:bCs/>
            <w:kern w:val="0"/>
            <w:szCs w:val="24"/>
          </w:rPr>
          <w:t>https://www.facebook.com/kmh.moj.gov.tw/videos/641907142930359/</w:t>
        </w:r>
      </w:hyperlink>
    </w:p>
    <w:p w:rsidR="007C7F92" w:rsidRPr="00B104BD" w:rsidRDefault="0050154D" w:rsidP="00B104BD">
      <w:pPr>
        <w:pStyle w:val="a7"/>
        <w:widowControl/>
        <w:numPr>
          <w:ilvl w:val="0"/>
          <w:numId w:val="5"/>
        </w:numPr>
        <w:ind w:leftChars="0"/>
        <w:rPr>
          <w:rFonts w:ascii="標楷體" w:eastAsia="標楷體" w:hAnsi="標楷體" w:cs="Arial"/>
          <w:bCs/>
          <w:color w:val="000000"/>
          <w:kern w:val="0"/>
          <w:szCs w:val="24"/>
        </w:rPr>
      </w:pPr>
      <w:r w:rsidRPr="00B104BD">
        <w:rPr>
          <w:rFonts w:ascii="標楷體" w:eastAsia="標楷體" w:hAnsi="標楷體" w:cs="Arial" w:hint="eastAsia"/>
          <w:bCs/>
          <w:color w:val="000000"/>
          <w:kern w:val="0"/>
          <w:szCs w:val="24"/>
        </w:rPr>
        <w:t>「</w:t>
      </w:r>
      <w:proofErr w:type="gramStart"/>
      <w:r w:rsidRPr="00B104BD">
        <w:rPr>
          <w:rFonts w:ascii="標楷體" w:eastAsia="標楷體" w:hAnsi="標楷體" w:cs="Arial" w:hint="eastAsia"/>
          <w:bCs/>
          <w:color w:val="000000"/>
          <w:kern w:val="0"/>
          <w:szCs w:val="24"/>
        </w:rPr>
        <w:t>嗜毒</w:t>
      </w:r>
      <w:proofErr w:type="gramEnd"/>
      <w:r w:rsidRPr="00B104BD">
        <w:rPr>
          <w:rFonts w:ascii="標楷體" w:eastAsia="標楷體" w:hAnsi="標楷體" w:cs="Arial" w:hint="eastAsia"/>
          <w:bCs/>
          <w:color w:val="000000"/>
          <w:kern w:val="0"/>
          <w:szCs w:val="24"/>
        </w:rPr>
        <w:t>」影片連結：</w:t>
      </w:r>
      <w:hyperlink r:id="rId10" w:history="1">
        <w:r w:rsidR="007C7F92" w:rsidRPr="00B104BD">
          <w:rPr>
            <w:rStyle w:val="a8"/>
            <w:rFonts w:ascii="標楷體" w:eastAsia="標楷體" w:hAnsi="標楷體" w:cs="Arial"/>
            <w:bCs/>
            <w:kern w:val="0"/>
            <w:szCs w:val="24"/>
          </w:rPr>
          <w:t>https://www.facebook.com/kmh.moj.gov.tw/videos/1222286884604436/</w:t>
        </w:r>
      </w:hyperlink>
    </w:p>
    <w:p w:rsidR="007C7F92" w:rsidRPr="00B104BD" w:rsidRDefault="0050154D" w:rsidP="00B104BD">
      <w:pPr>
        <w:pStyle w:val="a7"/>
        <w:widowControl/>
        <w:numPr>
          <w:ilvl w:val="0"/>
          <w:numId w:val="5"/>
        </w:numPr>
        <w:ind w:leftChars="0"/>
        <w:rPr>
          <w:rFonts w:ascii="標楷體" w:eastAsia="標楷體" w:hAnsi="標楷體" w:cs="Arial"/>
          <w:bCs/>
          <w:color w:val="000000"/>
          <w:kern w:val="0"/>
          <w:szCs w:val="24"/>
        </w:rPr>
      </w:pPr>
      <w:r w:rsidRPr="00B104BD">
        <w:rPr>
          <w:rFonts w:ascii="標楷體" w:eastAsia="標楷體" w:hAnsi="標楷體" w:cs="Arial" w:hint="eastAsia"/>
          <w:bCs/>
          <w:color w:val="000000"/>
          <w:kern w:val="0"/>
          <w:szCs w:val="24"/>
        </w:rPr>
        <w:t>「堅持拒毒夢想堅持」影片連結：</w:t>
      </w:r>
      <w:hyperlink r:id="rId11" w:history="1">
        <w:r w:rsidR="007C7F92" w:rsidRPr="00B104BD">
          <w:rPr>
            <w:rStyle w:val="a8"/>
            <w:rFonts w:ascii="標楷體" w:eastAsia="標楷體" w:hAnsi="標楷體" w:cs="Arial"/>
            <w:bCs/>
            <w:kern w:val="0"/>
            <w:szCs w:val="24"/>
          </w:rPr>
          <w:t>https://www.facebook.com/kmh.moj.gov.tw/videos/1981422085486393/</w:t>
        </w:r>
      </w:hyperlink>
    </w:p>
    <w:p w:rsidR="007C7F92" w:rsidRPr="00B104BD" w:rsidRDefault="0050154D" w:rsidP="00B104BD">
      <w:pPr>
        <w:pStyle w:val="a7"/>
        <w:widowControl/>
        <w:numPr>
          <w:ilvl w:val="0"/>
          <w:numId w:val="5"/>
        </w:numPr>
        <w:ind w:leftChars="0"/>
        <w:rPr>
          <w:rFonts w:ascii="標楷體" w:eastAsia="標楷體" w:hAnsi="標楷體" w:cs="Arial"/>
          <w:bCs/>
          <w:color w:val="000000"/>
          <w:kern w:val="0"/>
          <w:szCs w:val="24"/>
        </w:rPr>
      </w:pPr>
      <w:r w:rsidRPr="00B104BD">
        <w:rPr>
          <w:rFonts w:ascii="標楷體" w:eastAsia="標楷體" w:hAnsi="標楷體" w:cs="Arial" w:hint="eastAsia"/>
          <w:bCs/>
          <w:color w:val="000000"/>
          <w:kern w:val="0"/>
          <w:szCs w:val="24"/>
        </w:rPr>
        <w:t>「擕手反毒拒絕毒害」影片連結：</w:t>
      </w:r>
      <w:hyperlink r:id="rId12" w:history="1">
        <w:r w:rsidR="007C7F92" w:rsidRPr="00B104BD">
          <w:rPr>
            <w:rStyle w:val="a8"/>
            <w:rFonts w:ascii="標楷體" w:eastAsia="標楷體" w:hAnsi="標楷體" w:cs="Arial"/>
            <w:bCs/>
            <w:kern w:val="0"/>
            <w:szCs w:val="24"/>
          </w:rPr>
          <w:t>https://www.facebook.com/kmh.moj.gov.tw/videos/2440688426212808/</w:t>
        </w:r>
      </w:hyperlink>
    </w:p>
    <w:p w:rsidR="007C7F92" w:rsidRPr="00B104BD" w:rsidRDefault="0050154D" w:rsidP="00B104BD">
      <w:pPr>
        <w:pStyle w:val="a7"/>
        <w:widowControl/>
        <w:numPr>
          <w:ilvl w:val="0"/>
          <w:numId w:val="5"/>
        </w:numPr>
        <w:ind w:leftChars="0"/>
        <w:rPr>
          <w:rFonts w:ascii="標楷體" w:eastAsia="標楷體" w:hAnsi="標楷體" w:cs="Arial"/>
          <w:bCs/>
          <w:color w:val="000000"/>
          <w:kern w:val="0"/>
          <w:szCs w:val="24"/>
        </w:rPr>
      </w:pPr>
      <w:r w:rsidRPr="00B104BD">
        <w:rPr>
          <w:rFonts w:ascii="標楷體" w:eastAsia="標楷體" w:hAnsi="標楷體" w:cs="Arial" w:hint="eastAsia"/>
          <w:bCs/>
          <w:color w:val="000000"/>
          <w:kern w:val="0"/>
          <w:szCs w:val="24"/>
        </w:rPr>
        <w:t>「青少年</w:t>
      </w:r>
      <w:proofErr w:type="gramStart"/>
      <w:r w:rsidRPr="00B104BD">
        <w:rPr>
          <w:rFonts w:ascii="標楷體" w:eastAsia="標楷體" w:hAnsi="標楷體" w:cs="Arial" w:hint="eastAsia"/>
          <w:bCs/>
          <w:color w:val="000000"/>
          <w:kern w:val="0"/>
          <w:szCs w:val="24"/>
        </w:rPr>
        <w:t>拒毒功法</w:t>
      </w:r>
      <w:proofErr w:type="gramEnd"/>
      <w:r w:rsidRPr="00B104BD">
        <w:rPr>
          <w:rFonts w:ascii="標楷體" w:eastAsia="標楷體" w:hAnsi="標楷體" w:cs="Arial" w:hint="eastAsia"/>
          <w:bCs/>
          <w:color w:val="000000"/>
          <w:kern w:val="0"/>
          <w:szCs w:val="24"/>
        </w:rPr>
        <w:t>」影片連結：</w:t>
      </w:r>
      <w:hyperlink r:id="rId13" w:history="1">
        <w:r w:rsidR="007C7F92" w:rsidRPr="00B104BD">
          <w:rPr>
            <w:rStyle w:val="a8"/>
            <w:rFonts w:ascii="標楷體" w:eastAsia="標楷體" w:hAnsi="標楷體" w:cs="Arial"/>
            <w:bCs/>
            <w:kern w:val="0"/>
            <w:szCs w:val="24"/>
          </w:rPr>
          <w:t>https://www.facebook.com/kmh.moj.gov.tw/videos/555861081489845/</w:t>
        </w:r>
      </w:hyperlink>
    </w:p>
    <w:p w:rsidR="0064204B" w:rsidRPr="00B104BD" w:rsidRDefault="0064204B" w:rsidP="00B104BD">
      <w:pPr>
        <w:pStyle w:val="a7"/>
        <w:widowControl/>
        <w:numPr>
          <w:ilvl w:val="0"/>
          <w:numId w:val="2"/>
        </w:numPr>
        <w:ind w:leftChars="0" w:left="426" w:hanging="426"/>
        <w:rPr>
          <w:rFonts w:ascii="標楷體" w:eastAsia="標楷體" w:hAnsi="標楷體" w:cs="Arial"/>
          <w:b/>
          <w:bCs/>
          <w:color w:val="002060"/>
          <w:kern w:val="0"/>
          <w:sz w:val="28"/>
          <w:szCs w:val="28"/>
        </w:rPr>
      </w:pPr>
      <w:r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活動辦法</w:t>
      </w:r>
      <w:r w:rsidR="002C221F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：</w:t>
      </w:r>
      <w:r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完成以下步驟，就有機會抽</w:t>
      </w:r>
      <w:r w:rsidR="001A6491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5</w:t>
      </w:r>
      <w:r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百元禮券哦</w:t>
      </w:r>
      <w:r w:rsidR="0050154D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。</w:t>
      </w:r>
    </w:p>
    <w:p w:rsidR="0064204B" w:rsidRPr="00B104BD" w:rsidRDefault="0064204B" w:rsidP="00B104BD">
      <w:pPr>
        <w:pStyle w:val="a7"/>
        <w:widowControl/>
        <w:numPr>
          <w:ilvl w:val="0"/>
          <w:numId w:val="4"/>
        </w:numPr>
        <w:ind w:leftChars="0"/>
        <w:rPr>
          <w:rFonts w:ascii="標楷體" w:eastAsia="標楷體" w:hAnsi="標楷體" w:cs="Arial"/>
          <w:b/>
          <w:bCs/>
          <w:color w:val="002060"/>
          <w:kern w:val="0"/>
          <w:sz w:val="28"/>
          <w:szCs w:val="28"/>
        </w:rPr>
      </w:pPr>
      <w:r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第1步：按</w:t>
      </w:r>
      <w:proofErr w:type="gramStart"/>
      <w:r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讚</w:t>
      </w:r>
      <w:proofErr w:type="gramEnd"/>
      <w:r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加入「</w:t>
      </w:r>
      <w:r w:rsidR="00447D85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福建高等檢察署金門檢察分署</w:t>
      </w:r>
      <w:r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」粉絲團</w:t>
      </w:r>
      <w:r w:rsidR="005B5529" w:rsidRPr="00B104BD">
        <w:rPr>
          <w:rFonts w:ascii="標楷體" w:eastAsia="標楷體" w:hAnsi="標楷體" w:cs="Arial"/>
          <w:b/>
          <w:bCs/>
          <w:color w:val="002060"/>
          <w:kern w:val="0"/>
          <w:sz w:val="28"/>
          <w:szCs w:val="28"/>
        </w:rPr>
        <w:br/>
      </w:r>
      <w:r w:rsidR="00551861" w:rsidRPr="00B104BD">
        <w:rPr>
          <w:rFonts w:ascii="標楷體" w:eastAsia="標楷體" w:hAnsi="標楷體" w:cs="Arial"/>
          <w:b/>
          <w:bCs/>
          <w:color w:val="002060"/>
          <w:kern w:val="0"/>
          <w:sz w:val="28"/>
          <w:szCs w:val="28"/>
        </w:rPr>
        <w:t>https://www.facebook.com/kmh.moj.gov.tw/</w:t>
      </w:r>
    </w:p>
    <w:p w:rsidR="0064204B" w:rsidRPr="00B104BD" w:rsidRDefault="0064204B" w:rsidP="005140DA">
      <w:pPr>
        <w:pStyle w:val="a7"/>
        <w:numPr>
          <w:ilvl w:val="0"/>
          <w:numId w:val="4"/>
        </w:numPr>
        <w:ind w:leftChars="0"/>
        <w:rPr>
          <w:rFonts w:ascii="標楷體" w:eastAsia="標楷體" w:hAnsi="標楷體" w:cs="Arial"/>
          <w:b/>
          <w:bCs/>
          <w:color w:val="002060"/>
          <w:kern w:val="0"/>
          <w:sz w:val="28"/>
          <w:szCs w:val="28"/>
        </w:rPr>
      </w:pPr>
      <w:r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第2步：分享粉絲團文章</w:t>
      </w:r>
      <w:r w:rsidR="001A6491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「</w:t>
      </w:r>
      <w:r w:rsidR="00447D85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反毒一點</w:t>
      </w:r>
      <w:proofErr w:type="gramStart"/>
      <w:r w:rsidR="00447D85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讚</w:t>
      </w:r>
      <w:proofErr w:type="gramEnd"/>
      <w:r w:rsidR="001A6491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！」</w:t>
      </w:r>
      <w:r w:rsidR="006B4F73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（已置頂</w:t>
      </w:r>
      <w:r w:rsidR="006B4F73">
        <w:rPr>
          <w:rFonts w:ascii="標楷體" w:eastAsia="標楷體" w:hAnsi="標楷體" w:cs="Arial"/>
          <w:b/>
          <w:bCs/>
          <w:color w:val="002060"/>
          <w:kern w:val="0"/>
          <w:sz w:val="28"/>
          <w:szCs w:val="28"/>
        </w:rPr>
        <w:t>）</w:t>
      </w:r>
      <w:r w:rsidR="00531D4B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。</w:t>
      </w:r>
    </w:p>
    <w:p w:rsidR="0064204B" w:rsidRPr="00B104BD" w:rsidRDefault="0064204B" w:rsidP="00B104BD">
      <w:pPr>
        <w:pStyle w:val="a7"/>
        <w:widowControl/>
        <w:numPr>
          <w:ilvl w:val="0"/>
          <w:numId w:val="4"/>
        </w:numPr>
        <w:ind w:leftChars="0"/>
        <w:rPr>
          <w:rFonts w:ascii="標楷體" w:eastAsia="標楷體" w:hAnsi="標楷體" w:cs="Arial"/>
          <w:b/>
          <w:bCs/>
          <w:color w:val="002060"/>
          <w:kern w:val="0"/>
          <w:sz w:val="28"/>
          <w:szCs w:val="28"/>
        </w:rPr>
      </w:pPr>
      <w:r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lastRenderedPageBreak/>
        <w:t>第3步：</w:t>
      </w:r>
      <w:r w:rsidR="00531D4B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觀看任何一部</w:t>
      </w:r>
      <w:r w:rsidR="00C63128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反毒短</w:t>
      </w:r>
      <w:r w:rsidR="00531D4B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片，並點「</w:t>
      </w:r>
      <w:proofErr w:type="gramStart"/>
      <w:r w:rsidR="00447D85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讚</w:t>
      </w:r>
      <w:proofErr w:type="gramEnd"/>
      <w:r w:rsidR="00447D85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」</w:t>
      </w:r>
      <w:r w:rsidR="00C63128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及留言「反毒一點</w:t>
      </w:r>
      <w:proofErr w:type="gramStart"/>
      <w:r w:rsidR="00C63128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讚</w:t>
      </w:r>
      <w:proofErr w:type="gramEnd"/>
      <w:r w:rsidR="00C63128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，拒</w:t>
      </w:r>
      <w:proofErr w:type="gramStart"/>
      <w:r w:rsidR="00C63128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毒有夠讚</w:t>
      </w:r>
      <w:proofErr w:type="gramEnd"/>
      <w:r w:rsidR="00C63128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！」且標記</w:t>
      </w:r>
      <w:proofErr w:type="gramStart"/>
      <w:r w:rsidR="00C63128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＠</w:t>
      </w:r>
      <w:proofErr w:type="gramEnd"/>
      <w:r w:rsidR="00C63128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三位好友，即取得參與抽獎資格，看越多影片</w:t>
      </w:r>
      <w:r w:rsidR="00120B15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並Tag好友</w:t>
      </w:r>
      <w:r w:rsidR="00C63128" w:rsidRPr="00B104BD">
        <w:rPr>
          <w:rFonts w:ascii="標楷體" w:eastAsia="標楷體" w:hAnsi="標楷體" w:cs="Arial" w:hint="eastAsia"/>
          <w:b/>
          <w:bCs/>
          <w:color w:val="002060"/>
          <w:kern w:val="0"/>
          <w:sz w:val="28"/>
          <w:szCs w:val="28"/>
        </w:rPr>
        <w:t>得獎機會越高！</w:t>
      </w:r>
    </w:p>
    <w:p w:rsidR="0064204B" w:rsidRPr="00B104BD" w:rsidRDefault="0064204B" w:rsidP="00B104BD">
      <w:pPr>
        <w:pStyle w:val="a7"/>
        <w:widowControl/>
        <w:numPr>
          <w:ilvl w:val="0"/>
          <w:numId w:val="2"/>
        </w:numPr>
        <w:ind w:leftChars="0" w:left="426" w:hanging="426"/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</w:pP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完成以上三個步驟，即有機會獲得</w:t>
      </w:r>
      <w:r w:rsidR="00447D85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5</w:t>
      </w: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百元</w:t>
      </w:r>
      <w:r w:rsidR="00447D85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全聯</w:t>
      </w: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禮券</w:t>
      </w:r>
      <w:r w:rsidR="00D929F7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、高</w:t>
      </w:r>
      <w:r w:rsidR="00D929F7" w:rsidRPr="00B104BD"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  <w:t>級旅行袋、</w:t>
      </w:r>
      <w:r w:rsidR="00D929F7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旅</w:t>
      </w:r>
      <w:r w:rsidR="00D929F7" w:rsidRPr="00B104BD"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  <w:t>行</w:t>
      </w:r>
      <w:proofErr w:type="gramStart"/>
      <w:r w:rsidR="00D929F7" w:rsidRPr="00B104BD"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  <w:t>肩</w:t>
      </w:r>
      <w:proofErr w:type="gramEnd"/>
      <w:r w:rsidR="00D929F7" w:rsidRPr="00B104BD"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  <w:t>背包、</w:t>
      </w:r>
      <w:r w:rsidR="00D929F7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雙</w:t>
      </w:r>
      <w:r w:rsidR="00D929F7" w:rsidRPr="00B104BD"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  <w:t>肩背包</w:t>
      </w:r>
      <w:r w:rsidR="009460FE" w:rsidRPr="00B104BD"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  <w:t>等獎品，</w:t>
      </w:r>
      <w:r w:rsidR="00D929F7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各</w:t>
      </w:r>
      <w:r w:rsidR="009460FE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抽出</w:t>
      </w:r>
      <w:r w:rsidR="00D929F7" w:rsidRPr="00B104BD"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  <w:t>1</w:t>
      </w:r>
      <w:r w:rsidR="00D929F7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0</w:t>
      </w:r>
      <w:r w:rsidR="00EC7DA9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名</w:t>
      </w:r>
      <w:r w:rsidR="00D929F7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，</w:t>
      </w: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祝大家幸運中獎</w:t>
      </w:r>
      <w:r w:rsidR="001A6491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！</w:t>
      </w:r>
    </w:p>
    <w:p w:rsidR="0064204B" w:rsidRPr="00B104BD" w:rsidRDefault="0064204B" w:rsidP="00B104BD">
      <w:pPr>
        <w:pStyle w:val="a7"/>
        <w:widowControl/>
        <w:numPr>
          <w:ilvl w:val="0"/>
          <w:numId w:val="2"/>
        </w:numPr>
        <w:ind w:leftChars="0" w:left="426" w:hanging="426"/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</w:pP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活動</w:t>
      </w:r>
      <w:r w:rsidR="001A6491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期間：自即</w:t>
      </w:r>
      <w:r w:rsid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日</w:t>
      </w:r>
      <w:r w:rsidR="001A6491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起</w:t>
      </w: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至</w:t>
      </w:r>
      <w:r w:rsidR="001A6491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108年5月31日</w:t>
      </w: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截止</w:t>
      </w:r>
    </w:p>
    <w:p w:rsidR="0064204B" w:rsidRPr="00B104BD" w:rsidRDefault="0064204B" w:rsidP="00B104BD">
      <w:pPr>
        <w:pStyle w:val="a7"/>
        <w:widowControl/>
        <w:numPr>
          <w:ilvl w:val="0"/>
          <w:numId w:val="2"/>
        </w:numPr>
        <w:ind w:leftChars="0" w:left="426" w:hanging="426"/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</w:pP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中獎者:共</w:t>
      </w:r>
      <w:r w:rsidR="00EC7DA9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4</w:t>
      </w: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0名（</w:t>
      </w:r>
      <w:r w:rsidR="00EC7DA9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5百元全聯禮券、高</w:t>
      </w:r>
      <w:r w:rsidR="00EC7DA9" w:rsidRPr="00B104BD"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  <w:t>級旅行袋、</w:t>
      </w:r>
      <w:r w:rsidR="00EC7DA9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旅</w:t>
      </w:r>
      <w:r w:rsidR="00EC7DA9" w:rsidRPr="00B104BD"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  <w:t>行</w:t>
      </w:r>
      <w:proofErr w:type="gramStart"/>
      <w:r w:rsidR="00EC7DA9" w:rsidRPr="00B104BD"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  <w:t>肩</w:t>
      </w:r>
      <w:proofErr w:type="gramEnd"/>
      <w:r w:rsidR="00EC7DA9" w:rsidRPr="00B104BD"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  <w:t>背包、</w:t>
      </w:r>
      <w:r w:rsidR="00EC7DA9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雙</w:t>
      </w:r>
      <w:r w:rsidR="00EC7DA9" w:rsidRPr="00B104BD"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  <w:t>肩背包</w:t>
      </w:r>
      <w:r w:rsidR="00EC7DA9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各</w:t>
      </w:r>
      <w:r w:rsidR="00EC7DA9" w:rsidRPr="00B104BD"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  <w:t>1</w:t>
      </w:r>
      <w:r w:rsidR="00EC7DA9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0名</w:t>
      </w: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）</w:t>
      </w:r>
    </w:p>
    <w:p w:rsidR="0064204B" w:rsidRPr="00B104BD" w:rsidRDefault="0064204B" w:rsidP="00B104BD">
      <w:pPr>
        <w:pStyle w:val="a7"/>
        <w:widowControl/>
        <w:numPr>
          <w:ilvl w:val="0"/>
          <w:numId w:val="2"/>
        </w:numPr>
        <w:ind w:leftChars="0" w:left="425" w:hanging="425"/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</w:pP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公佈得獎:</w:t>
      </w:r>
      <w:r w:rsidR="001A6491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108年6月底</w:t>
      </w: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抽出幸運</w:t>
      </w:r>
      <w:r w:rsidR="001A6491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得獎者</w:t>
      </w: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，並</w:t>
      </w:r>
      <w:proofErr w:type="gramStart"/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以私訊通知</w:t>
      </w:r>
      <w:proofErr w:type="gramEnd"/>
      <w:r w:rsidR="001A6491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領獎</w:t>
      </w: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。</w:t>
      </w:r>
    </w:p>
    <w:p w:rsidR="0064204B" w:rsidRPr="00B104BD" w:rsidRDefault="0064204B" w:rsidP="00B104BD">
      <w:pPr>
        <w:pStyle w:val="a7"/>
        <w:widowControl/>
        <w:numPr>
          <w:ilvl w:val="0"/>
          <w:numId w:val="2"/>
        </w:numPr>
        <w:ind w:leftChars="0" w:left="709" w:hanging="709"/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</w:pP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請鎖定得獎通知名單</w:t>
      </w:r>
      <w:r w:rsidR="005B5529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，並於</w:t>
      </w: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通知回覆期限</w:t>
      </w:r>
      <w:r w:rsidR="005B5529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內回覆</w:t>
      </w: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，未回覆者視同放棄。</w:t>
      </w:r>
    </w:p>
    <w:p w:rsidR="00CD328C" w:rsidRPr="00B104BD" w:rsidRDefault="0064204B" w:rsidP="00B104BD">
      <w:pPr>
        <w:pStyle w:val="a7"/>
        <w:widowControl/>
        <w:numPr>
          <w:ilvl w:val="0"/>
          <w:numId w:val="2"/>
        </w:numPr>
        <w:ind w:leftChars="0" w:left="709" w:hanging="709"/>
        <w:rPr>
          <w:rFonts w:ascii="標楷體" w:eastAsia="標楷體" w:hAnsi="標楷體" w:cs="Arial"/>
          <w:bCs/>
          <w:color w:val="000000"/>
          <w:kern w:val="0"/>
          <w:sz w:val="28"/>
          <w:szCs w:val="28"/>
        </w:rPr>
      </w:pPr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獎品以實物為</w:t>
      </w:r>
      <w:proofErr w:type="gramStart"/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準</w:t>
      </w:r>
      <w:proofErr w:type="gramEnd"/>
      <w:r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，不得更換其他贈品</w:t>
      </w:r>
      <w:r w:rsidR="005B5529" w:rsidRPr="00B104BD">
        <w:rPr>
          <w:rFonts w:ascii="標楷體" w:eastAsia="標楷體" w:hAnsi="標楷體" w:cs="Arial" w:hint="eastAsia"/>
          <w:bCs/>
          <w:color w:val="000000"/>
          <w:kern w:val="0"/>
          <w:sz w:val="28"/>
          <w:szCs w:val="28"/>
        </w:rPr>
        <w:t>。</w:t>
      </w:r>
    </w:p>
    <w:sectPr w:rsidR="00CD328C" w:rsidRPr="00B104BD" w:rsidSect="00B104BD">
      <w:footerReference w:type="default" r:id="rId14"/>
      <w:pgSz w:w="11906" w:h="16838" w:code="9"/>
      <w:pgMar w:top="1361" w:right="1474" w:bottom="1021" w:left="1531" w:header="567" w:footer="68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17848" w:rsidRDefault="00617848" w:rsidP="00E1725F">
      <w:r>
        <w:separator/>
      </w:r>
    </w:p>
  </w:endnote>
  <w:endnote w:type="continuationSeparator" w:id="0">
    <w:p w:rsidR="00617848" w:rsidRDefault="00617848" w:rsidP="00E172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087" w:usb1="288F40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458218"/>
      <w:docPartObj>
        <w:docPartGallery w:val="Page Numbers (Bottom of Page)"/>
        <w:docPartUnique/>
      </w:docPartObj>
    </w:sdtPr>
    <w:sdtEndPr/>
    <w:sdtContent>
      <w:p w:rsidR="00B104BD" w:rsidRDefault="00B104BD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74350" w:rsidRPr="00F74350">
          <w:rPr>
            <w:noProof/>
            <w:lang w:val="zh-TW"/>
          </w:rPr>
          <w:t>1</w:t>
        </w:r>
        <w:r>
          <w:fldChar w:fldCharType="end"/>
        </w:r>
      </w:p>
    </w:sdtContent>
  </w:sdt>
  <w:p w:rsidR="00B104BD" w:rsidRDefault="00B104BD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17848" w:rsidRDefault="00617848" w:rsidP="00E1725F">
      <w:r>
        <w:separator/>
      </w:r>
    </w:p>
  </w:footnote>
  <w:footnote w:type="continuationSeparator" w:id="0">
    <w:p w:rsidR="00617848" w:rsidRDefault="00617848" w:rsidP="00E172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423D7"/>
    <w:multiLevelType w:val="hybridMultilevel"/>
    <w:tmpl w:val="1F0A11A8"/>
    <w:lvl w:ilvl="0" w:tplc="591049F2">
      <w:start w:val="1"/>
      <w:numFmt w:val="decimal"/>
      <w:lvlText w:val="(%1)"/>
      <w:lvlJc w:val="left"/>
      <w:pPr>
        <w:ind w:left="994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34" w:hanging="480"/>
      </w:pPr>
    </w:lvl>
    <w:lvl w:ilvl="2" w:tplc="0409001B" w:tentative="1">
      <w:start w:val="1"/>
      <w:numFmt w:val="lowerRoman"/>
      <w:lvlText w:val="%3."/>
      <w:lvlJc w:val="right"/>
      <w:pPr>
        <w:ind w:left="1714" w:hanging="480"/>
      </w:pPr>
    </w:lvl>
    <w:lvl w:ilvl="3" w:tplc="0409000F" w:tentative="1">
      <w:start w:val="1"/>
      <w:numFmt w:val="decimal"/>
      <w:lvlText w:val="%4."/>
      <w:lvlJc w:val="left"/>
      <w:pPr>
        <w:ind w:left="219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74" w:hanging="480"/>
      </w:pPr>
    </w:lvl>
    <w:lvl w:ilvl="5" w:tplc="0409001B" w:tentative="1">
      <w:start w:val="1"/>
      <w:numFmt w:val="lowerRoman"/>
      <w:lvlText w:val="%6."/>
      <w:lvlJc w:val="right"/>
      <w:pPr>
        <w:ind w:left="3154" w:hanging="480"/>
      </w:pPr>
    </w:lvl>
    <w:lvl w:ilvl="6" w:tplc="0409000F" w:tentative="1">
      <w:start w:val="1"/>
      <w:numFmt w:val="decimal"/>
      <w:lvlText w:val="%7."/>
      <w:lvlJc w:val="left"/>
      <w:pPr>
        <w:ind w:left="363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14" w:hanging="480"/>
      </w:pPr>
    </w:lvl>
    <w:lvl w:ilvl="8" w:tplc="0409001B" w:tentative="1">
      <w:start w:val="1"/>
      <w:numFmt w:val="lowerRoman"/>
      <w:lvlText w:val="%9."/>
      <w:lvlJc w:val="right"/>
      <w:pPr>
        <w:ind w:left="4594" w:hanging="480"/>
      </w:pPr>
    </w:lvl>
  </w:abstractNum>
  <w:abstractNum w:abstractNumId="1">
    <w:nsid w:val="12127586"/>
    <w:multiLevelType w:val="hybridMultilevel"/>
    <w:tmpl w:val="EC3C4248"/>
    <w:lvl w:ilvl="0" w:tplc="28721AF8">
      <w:start w:val="1"/>
      <w:numFmt w:val="taiwaneseCountingThousand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2">
    <w:nsid w:val="3FA72B60"/>
    <w:multiLevelType w:val="hybridMultilevel"/>
    <w:tmpl w:val="6CE27BF6"/>
    <w:lvl w:ilvl="0" w:tplc="2BB8BA0E">
      <w:start w:val="1"/>
      <w:numFmt w:val="taiwaneseCountingThousand"/>
      <w:lvlText w:val="%1."/>
      <w:lvlJc w:val="left"/>
      <w:pPr>
        <w:ind w:left="360" w:hanging="360"/>
      </w:pPr>
      <w:rPr>
        <w:rFonts w:hint="default"/>
        <w:sz w:val="28"/>
        <w:szCs w:val="28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5F423A16"/>
    <w:multiLevelType w:val="hybridMultilevel"/>
    <w:tmpl w:val="EA28B14E"/>
    <w:lvl w:ilvl="0" w:tplc="28721AF8">
      <w:start w:val="1"/>
      <w:numFmt w:val="taiwaneseCountingThousand"/>
      <w:lvlText w:val="(%1)"/>
      <w:lvlJc w:val="left"/>
      <w:pPr>
        <w:ind w:left="114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86" w:hanging="480"/>
      </w:pPr>
    </w:lvl>
    <w:lvl w:ilvl="2" w:tplc="0409001B" w:tentative="1">
      <w:start w:val="1"/>
      <w:numFmt w:val="lowerRoman"/>
      <w:lvlText w:val="%3."/>
      <w:lvlJc w:val="right"/>
      <w:pPr>
        <w:ind w:left="1866" w:hanging="480"/>
      </w:pPr>
    </w:lvl>
    <w:lvl w:ilvl="3" w:tplc="0409000F" w:tentative="1">
      <w:start w:val="1"/>
      <w:numFmt w:val="decimal"/>
      <w:lvlText w:val="%4."/>
      <w:lvlJc w:val="left"/>
      <w:pPr>
        <w:ind w:left="234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6" w:hanging="480"/>
      </w:pPr>
    </w:lvl>
    <w:lvl w:ilvl="5" w:tplc="0409001B" w:tentative="1">
      <w:start w:val="1"/>
      <w:numFmt w:val="lowerRoman"/>
      <w:lvlText w:val="%6."/>
      <w:lvlJc w:val="right"/>
      <w:pPr>
        <w:ind w:left="3306" w:hanging="480"/>
      </w:pPr>
    </w:lvl>
    <w:lvl w:ilvl="6" w:tplc="0409000F" w:tentative="1">
      <w:start w:val="1"/>
      <w:numFmt w:val="decimal"/>
      <w:lvlText w:val="%7."/>
      <w:lvlJc w:val="left"/>
      <w:pPr>
        <w:ind w:left="378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6" w:hanging="480"/>
      </w:pPr>
    </w:lvl>
    <w:lvl w:ilvl="8" w:tplc="0409001B" w:tentative="1">
      <w:start w:val="1"/>
      <w:numFmt w:val="lowerRoman"/>
      <w:lvlText w:val="%9."/>
      <w:lvlJc w:val="right"/>
      <w:pPr>
        <w:ind w:left="4746" w:hanging="480"/>
      </w:pPr>
    </w:lvl>
  </w:abstractNum>
  <w:abstractNum w:abstractNumId="4">
    <w:nsid w:val="643B6F7E"/>
    <w:multiLevelType w:val="hybridMultilevel"/>
    <w:tmpl w:val="0B36822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2"/>
  </w:num>
  <w:num w:numId="3">
    <w:abstractNumId w:val="0"/>
  </w:num>
  <w:num w:numId="4">
    <w:abstractNumId w:val="1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4204B"/>
    <w:rsid w:val="000807E2"/>
    <w:rsid w:val="00120B15"/>
    <w:rsid w:val="001A6491"/>
    <w:rsid w:val="00240041"/>
    <w:rsid w:val="002C221F"/>
    <w:rsid w:val="00416759"/>
    <w:rsid w:val="0044237D"/>
    <w:rsid w:val="00447D85"/>
    <w:rsid w:val="0050154D"/>
    <w:rsid w:val="005140DA"/>
    <w:rsid w:val="00531D4B"/>
    <w:rsid w:val="00551861"/>
    <w:rsid w:val="005642BC"/>
    <w:rsid w:val="005B5529"/>
    <w:rsid w:val="00617848"/>
    <w:rsid w:val="0064204B"/>
    <w:rsid w:val="006B4F73"/>
    <w:rsid w:val="006F37F7"/>
    <w:rsid w:val="00787CDB"/>
    <w:rsid w:val="007C7F92"/>
    <w:rsid w:val="008A276E"/>
    <w:rsid w:val="009460FE"/>
    <w:rsid w:val="00A70947"/>
    <w:rsid w:val="00B104BD"/>
    <w:rsid w:val="00B30D39"/>
    <w:rsid w:val="00B77124"/>
    <w:rsid w:val="00C63128"/>
    <w:rsid w:val="00CD328C"/>
    <w:rsid w:val="00D929F7"/>
    <w:rsid w:val="00DD362F"/>
    <w:rsid w:val="00E1725F"/>
    <w:rsid w:val="00E26BD1"/>
    <w:rsid w:val="00E3579D"/>
    <w:rsid w:val="00EC7DA9"/>
    <w:rsid w:val="00F15F0B"/>
    <w:rsid w:val="00F5700F"/>
    <w:rsid w:val="00F74350"/>
    <w:rsid w:val="00FE24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72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1725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172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1725F"/>
    <w:rPr>
      <w:sz w:val="20"/>
      <w:szCs w:val="20"/>
    </w:rPr>
  </w:style>
  <w:style w:type="paragraph" w:styleId="a7">
    <w:name w:val="List Paragraph"/>
    <w:basedOn w:val="a"/>
    <w:uiPriority w:val="34"/>
    <w:qFormat/>
    <w:rsid w:val="00E1725F"/>
    <w:pPr>
      <w:ind w:leftChars="200" w:left="480"/>
    </w:pPr>
  </w:style>
  <w:style w:type="character" w:styleId="a8">
    <w:name w:val="Hyperlink"/>
    <w:basedOn w:val="a0"/>
    <w:uiPriority w:val="99"/>
    <w:unhideWhenUsed/>
    <w:rsid w:val="005B5529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7C7F92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172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E1725F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E1725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E1725F"/>
    <w:rPr>
      <w:sz w:val="20"/>
      <w:szCs w:val="20"/>
    </w:rPr>
  </w:style>
  <w:style w:type="paragraph" w:styleId="a7">
    <w:name w:val="List Paragraph"/>
    <w:basedOn w:val="a"/>
    <w:uiPriority w:val="34"/>
    <w:qFormat/>
    <w:rsid w:val="00E1725F"/>
    <w:pPr>
      <w:ind w:leftChars="200" w:left="480"/>
    </w:pPr>
  </w:style>
  <w:style w:type="character" w:styleId="a8">
    <w:name w:val="Hyperlink"/>
    <w:basedOn w:val="a0"/>
    <w:uiPriority w:val="99"/>
    <w:unhideWhenUsed/>
    <w:rsid w:val="005B5529"/>
    <w:rPr>
      <w:color w:val="0000FF" w:themeColor="hyperlink"/>
      <w:u w:val="single"/>
    </w:rPr>
  </w:style>
  <w:style w:type="character" w:styleId="a9">
    <w:name w:val="FollowedHyperlink"/>
    <w:basedOn w:val="a0"/>
    <w:uiPriority w:val="99"/>
    <w:semiHidden/>
    <w:unhideWhenUsed/>
    <w:rsid w:val="007C7F92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kmh.moj.gov.tw/videos/2539140476100895/" TargetMode="External"/><Relationship Id="rId13" Type="http://schemas.openxmlformats.org/officeDocument/2006/relationships/hyperlink" Target="https://www.facebook.com/kmh.moj.gov.tw/videos/555861081489845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yperlink" Target="https://www.facebook.com/kmh.moj.gov.tw/videos/2440688426212808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https://www.facebook.com/kmh.moj.gov.tw/videos/1981422085486393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www.facebook.com/kmh.moj.gov.tw/videos/1222286884604436/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facebook.com/kmh.moj.gov.tw/videos/641907142930359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229</Words>
  <Characters>1310</Characters>
  <Application>Microsoft Office Word</Application>
  <DocSecurity>0</DocSecurity>
  <Lines>10</Lines>
  <Paragraphs>3</Paragraphs>
  <ScaleCrop>false</ScaleCrop>
  <Company/>
  <LinksUpToDate>false</LinksUpToDate>
  <CharactersWithSpaces>1536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kmhe</dc:creator>
  <cp:lastModifiedBy>王春良</cp:lastModifiedBy>
  <cp:revision>2</cp:revision>
  <dcterms:created xsi:type="dcterms:W3CDTF">2019-03-22T09:07:00Z</dcterms:created>
  <dcterms:modified xsi:type="dcterms:W3CDTF">2019-03-22T09:07:00Z</dcterms:modified>
</cp:coreProperties>
</file>