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823" w:rsidRPr="00707823" w:rsidRDefault="00D46CEA" w:rsidP="00707823">
      <w:pPr>
        <w:widowControl/>
        <w:shd w:val="clear" w:color="auto" w:fill="FFFFFF"/>
        <w:jc w:val="center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D46CEA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康寧學校財團法人康寧大學</w:t>
      </w:r>
      <w:bookmarkStart w:id="0" w:name="_GoBack"/>
      <w:bookmarkEnd w:id="0"/>
      <w:r w:rsidR="00707823" w:rsidRPr="00707823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  <w:t>學生免修軍訓實施</w:t>
      </w:r>
      <w:r w:rsidR="00707823" w:rsidRPr="00707823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要點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8306"/>
      </w:tblGrid>
      <w:tr w:rsidR="00707823" w:rsidRPr="00707823" w:rsidTr="00707823">
        <w:trPr>
          <w:tblCellSpacing w:w="0" w:type="dxa"/>
        </w:trPr>
        <w:tc>
          <w:tcPr>
            <w:tcW w:w="0" w:type="auto"/>
            <w:hideMark/>
          </w:tcPr>
          <w:p w:rsidR="00707823" w:rsidRPr="00707823" w:rsidRDefault="00707823" w:rsidP="007078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07823" w:rsidRPr="00707823" w:rsidTr="00707823">
        <w:trPr>
          <w:tblCellSpacing w:w="0" w:type="dxa"/>
        </w:trPr>
        <w:tc>
          <w:tcPr>
            <w:tcW w:w="0" w:type="auto"/>
            <w:hideMark/>
          </w:tcPr>
          <w:p w:rsidR="00707823" w:rsidRPr="00707823" w:rsidRDefault="00707823" w:rsidP="007078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 xml:space="preserve">一、依據教育部中華民國96年9月17日 </w:t>
      </w:r>
      <w:proofErr w:type="gramStart"/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台軍字第0960005639</w:t>
      </w:r>
      <w:proofErr w:type="gramEnd"/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號令修正『高級中等以上學校學生免修軍訓課程作業要點』第三點、第五點。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二、目的：辦理學校學生有關軍訓課程抵、免修業務，以維護學生權益。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三、二年制專科學制、五專三、四年級（含進修部）學生具下列身分之</w:t>
      </w:r>
      <w:proofErr w:type="gramStart"/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一</w:t>
      </w:r>
      <w:proofErr w:type="gramEnd"/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者，得免修軍訓全部課程；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四、現任國軍士官以上職務，經權責單位核准就讀或在職進修者。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五、服常備兵、補充兵、國民兵、替代役期滿退伍持有退伍〈役〉證明或因故停役，持有停役證明。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六、領有直轄市、縣、（市）政府核發之身心障礙手冊者。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七、年齡屆滿36歲以上者。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八、外國學生。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九、持居留證之僑生及港澳生，為在台灣地區設有戶籍，並持有相關文件者。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十、四、五年制專科學校一、二年級〈含進修部〉學校學生，服常備兵、補充兵、國民兵、替代役期滿退伍持有退伍〈役〉證明或因故停役，持有停役證明，得免修全部軍訓課程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十一、五年制專科學校一、二年級〈含進修部〉學校學生具下列身分之</w:t>
      </w:r>
      <w:proofErr w:type="gramStart"/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一</w:t>
      </w:r>
      <w:proofErr w:type="gramEnd"/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者，得、</w:t>
      </w:r>
      <w:proofErr w:type="gramStart"/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、</w:t>
      </w:r>
      <w:proofErr w:type="gramEnd"/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免修軍訓術科課程：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      （一）領有直轄市、縣〈市〉政府核發之身心障礙手冊。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      （二）患有特殊疾病，持有醫院證明不宜參加劇烈活動。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      （三）年齡屆滿36歲。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十二、大專校院轉學生，已修畢各該學期軍訓成績及格者，准予抵免。自軍事學校轉入者，其轉入年級以前各學期之軍訓成績，得以軍事學校之軍事訓練及格成績抵免。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十三、申請免修在校全部軍訓課程或軍訓術科之學生，應在入學註冊後三</w:t>
      </w:r>
      <w:proofErr w:type="gramStart"/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週</w:t>
      </w:r>
      <w:proofErr w:type="gramEnd"/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內，檢具證明文件</w:t>
      </w:r>
      <w:proofErr w:type="gramStart"/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併</w:t>
      </w:r>
      <w:proofErr w:type="gramEnd"/>
      <w:hyperlink r:id="rId5" w:history="1">
        <w:r w:rsidRPr="00707823">
          <w:rPr>
            <w:rFonts w:ascii="標楷體" w:eastAsia="標楷體" w:hAnsi="標楷體" w:cs="新細明體" w:hint="eastAsia"/>
            <w:color w:val="666666"/>
            <w:kern w:val="0"/>
            <w:szCs w:val="24"/>
          </w:rPr>
          <w:t>申請表</w:t>
        </w:r>
      </w:hyperlink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向軍訓室申請辦理，由校長核定之。逾期不予受理。</w:t>
      </w:r>
    </w:p>
    <w:p w:rsidR="00707823" w:rsidRPr="00707823" w:rsidRDefault="00707823" w:rsidP="00707823">
      <w:pPr>
        <w:widowControl/>
        <w:shd w:val="clear" w:color="auto" w:fill="FFFFFF"/>
        <w:spacing w:before="150" w:after="150"/>
        <w:ind w:left="432" w:hangingChars="180" w:hanging="432"/>
        <w:rPr>
          <w:rFonts w:ascii="標楷體" w:eastAsia="標楷體" w:hAnsi="標楷體" w:cs="新細明體"/>
          <w:color w:val="666666"/>
          <w:kern w:val="0"/>
          <w:szCs w:val="24"/>
        </w:rPr>
      </w:pPr>
      <w:r w:rsidRPr="00707823">
        <w:rPr>
          <w:rFonts w:ascii="標楷體" w:eastAsia="標楷體" w:hAnsi="標楷體" w:cs="新細明體" w:hint="eastAsia"/>
          <w:color w:val="666666"/>
          <w:kern w:val="0"/>
          <w:szCs w:val="24"/>
        </w:rPr>
        <w:t>十四、本規定實施後未具免修軍訓課程身分者，辦理休學時其應修軍訓課程不及格者仍需補修。</w:t>
      </w:r>
    </w:p>
    <w:sectPr w:rsidR="00707823" w:rsidRPr="0070782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823"/>
    <w:rsid w:val="005E015B"/>
    <w:rsid w:val="00707823"/>
    <w:rsid w:val="00D4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1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9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litary.ukn.edu.tw/ezfiles/12/1012/img/401/346409192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周松和</dc:creator>
  <cp:lastModifiedBy>周松和</cp:lastModifiedBy>
  <cp:revision>2</cp:revision>
  <dcterms:created xsi:type="dcterms:W3CDTF">2017-02-09T07:42:00Z</dcterms:created>
  <dcterms:modified xsi:type="dcterms:W3CDTF">2017-02-11T01:32:00Z</dcterms:modified>
</cp:coreProperties>
</file>